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before="0" w:after="0"/>
        <w:rPr>
          <w:rFonts w:ascii="Times New Roman" w:hAnsi="Times New Roman" w:eastAsia="Arial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</w:rPr>
        <w:t xml:space="preserve">Уважаемые участники дорожного движения!</w:t>
      </w:r>
      <w:r>
        <w:rPr>
          <w:rFonts w:ascii="Times New Roman" w:hAnsi="Times New Roman" w:eastAsia="Arial" w:cs="Times New Roman"/>
          <w:color w:val="000000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mes New Roman" w:hAnsi="Times New Roman" w:eastAsia="Arial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</w:rPr>
        <w:br/>
        <w:t xml:space="preserve">Детская удерживающая система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(</w:t>
      </w:r>
      <w:r>
        <w:rPr>
          <w:rFonts w:ascii="Times New Roman" w:hAnsi="Times New Roman" w:eastAsia="Arial" w:cs="Times New Roman"/>
          <w:color w:val="000000"/>
          <w:sz w:val="28"/>
          <w:szCs w:val="28"/>
        </w:rPr>
        <w:t xml:space="preserve">устройство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eastAsia="Arial" w:cs="Times New Roman"/>
          <w:color w:val="000000"/>
          <w:sz w:val="28"/>
          <w:szCs w:val="28"/>
        </w:rPr>
        <w:t xml:space="preserve">и ремень безопасности –</w:t>
        <w:br/>
        <w:t xml:space="preserve">средства пассивной безопасности, предназначенные для удержания водителя</w:t>
        <w:br/>
        <w:t xml:space="preserve">и пассажира автомобиля на месте в случае аварии либо внезапной остановки.</w:t>
        <w:br/>
        <w:t xml:space="preserve">Детская удерживающая система (устройство) должна соответствовать</w:t>
        <w:br/>
        <w:t xml:space="preserve">весу и росту ребенка.</w:t>
      </w:r>
      <w:r>
        <w:rPr>
          <w:rFonts w:ascii="Times New Roman" w:hAnsi="Times New Roman" w:eastAsia="Arial" w:cs="Times New Roman"/>
          <w:color w:val="000000"/>
          <w:sz w:val="28"/>
          <w:szCs w:val="28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eastAsia="Arial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</w:rPr>
        <w:t xml:space="preserve">Если ваш автомобиль оснащен системами I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sofix </w:t>
      </w:r>
      <w:r>
        <w:rPr>
          <w:rFonts w:ascii="Times New Roman" w:hAnsi="Times New Roman" w:eastAsia="Arial" w:cs="Times New Roman"/>
          <w:color w:val="000000"/>
          <w:sz w:val="28"/>
          <w:szCs w:val="28"/>
        </w:rPr>
        <w:t xml:space="preserve">или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Latch </w:t>
      </w:r>
      <w:r>
        <w:rPr>
          <w:rFonts w:ascii="Times New Roman" w:hAnsi="Times New Roman" w:eastAsia="Arial" w:cs="Times New Roman"/>
          <w:color w:val="000000"/>
          <w:sz w:val="28"/>
          <w:szCs w:val="28"/>
        </w:rPr>
        <w:t xml:space="preserve">отдавайте</w:t>
        <w:br/>
        <w:t xml:space="preserve">предпочтение ДУУ с такими видами крепления.</w:t>
      </w:r>
      <w:r>
        <w:rPr>
          <w:rFonts w:ascii="Times New Roman" w:hAnsi="Times New Roman" w:eastAsia="Arial" w:cs="Times New Roman"/>
          <w:color w:val="000000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mes New Roman" w:hAnsi="Times New Roman" w:eastAsia="Arial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</w:rPr>
        <w:t xml:space="preserve">К детским удерживающим системам (устройствам) относятся – автолюлька,</w:t>
        <w:br/>
        <w:t xml:space="preserve">автокресло и бустер.</w:t>
      </w:r>
      <w:r/>
      <w:r/>
    </w:p>
    <w:p>
      <w:pPr>
        <w:ind w:left="0" w:right="0" w:firstLine="0"/>
        <w:jc w:val="both"/>
        <w:spacing w:before="0" w:after="0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</w:rPr>
        <w:t xml:space="preserve">Внимание! Адаптеры (треугольники) различных производителей на</w:t>
        <w:br/>
        <w:t xml:space="preserve">ремни безопасности не являются детскими удерживаю</w:t>
      </w:r>
      <w:r>
        <w:rPr>
          <w:rFonts w:ascii="Times New Roman" w:hAnsi="Times New Roman" w:eastAsia="Arial" w:cs="Times New Roman"/>
          <w:color w:val="000000"/>
          <w:sz w:val="28"/>
          <w:szCs w:val="28"/>
        </w:rPr>
        <w:t xml:space="preserve">щими устройствами!</w:t>
        <w:br/>
        <w:t xml:space="preserve">Устанавливайте детскую удерживающую систему (устройство)</w:t>
        <w:br/>
        <w:t xml:space="preserve">правильно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! </w:t>
      </w:r>
      <w:r>
        <w:rPr>
          <w:rFonts w:ascii="Times New Roman" w:hAnsi="Times New Roman" w:eastAsia="Arial" w:cs="Times New Roman"/>
          <w:color w:val="000000"/>
          <w:sz w:val="28"/>
          <w:szCs w:val="28"/>
        </w:rPr>
        <w:t xml:space="preserve">Внимательно изучите инструкцию по установке детской</w:t>
        <w:br/>
        <w:t xml:space="preserve">удерживающей системы (устройства) в автомобиль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Arial" w:cs="Times New Roman"/>
          <w:color w:val="000000"/>
          <w:sz w:val="28"/>
          <w:szCs w:val="28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eastAsia="Arial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</w:rPr>
        <w:t xml:space="preserve">Самое безопасное место для установки детского кресла в автомобиле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</w:t>
        <w:br/>
      </w:r>
      <w:r>
        <w:rPr>
          <w:rFonts w:ascii="Times New Roman" w:hAnsi="Times New Roman" w:eastAsia="Arial" w:cs="Times New Roman"/>
          <w:color w:val="000000"/>
          <w:sz w:val="28"/>
          <w:szCs w:val="28"/>
        </w:rPr>
        <w:t xml:space="preserve">среднее место на заднем сидении.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0" w:right="0" w:firstLine="0"/>
        <w:jc w:val="both"/>
        <w:spacing w:before="0" w:after="0"/>
        <w:rPr>
          <w:rFonts w:ascii="Times New Roman" w:hAnsi="Times New Roman" w:eastAsia="Arial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</w:rPr>
        <w:t xml:space="preserve">Внимание! Если автомобиль оборудован подушкой безопасности для</w:t>
        <w:br/>
        <w:t xml:space="preserve">пассажира, то она обязательно должна быть отключена.</w:t>
        <w:br/>
        <w:t xml:space="preserve">Помните! Перевозка детей в возрасте младше 7 лет в легковом</w:t>
        <w:br/>
        <w:t xml:space="preserve">автомобиле и кабине грузового автомобиля, конст</w:t>
      </w:r>
      <w:r>
        <w:rPr>
          <w:rFonts w:ascii="Times New Roman" w:hAnsi="Times New Roman" w:eastAsia="Arial" w:cs="Times New Roman"/>
          <w:color w:val="000000"/>
          <w:sz w:val="28"/>
          <w:szCs w:val="28"/>
        </w:rPr>
        <w:t xml:space="preserve">рукцией которых</w:t>
        <w:br/>
        <w:t xml:space="preserve">предусмотрены ремни безопасности либо ремни безопасности и детская</w:t>
        <w:br/>
        <w:t xml:space="preserve">удерживающая система ISOFIX, должна осуществляться с использованием</w:t>
        <w:br/>
        <w:t xml:space="preserve">детских удерживающих систем (устройств), соответствующих весу и росту</w:t>
        <w:br/>
        <w:t xml:space="preserve">ребенка.</w:t>
        <w:br/>
        <w:t xml:space="preserve">Перевозка детей в возрасте</w:t>
      </w:r>
      <w:r>
        <w:rPr>
          <w:rFonts w:ascii="Times New Roman" w:hAnsi="Times New Roman" w:eastAsia="Arial" w:cs="Times New Roman"/>
          <w:color w:val="000000"/>
          <w:sz w:val="28"/>
          <w:szCs w:val="28"/>
        </w:rPr>
        <w:t xml:space="preserve"> от 7 до 11 лет (включительно) в легковом</w:t>
        <w:br/>
        <w:t xml:space="preserve">автомобиле и кабине грузового автомобиля, конструкцией которых</w:t>
        <w:br/>
        <w:t xml:space="preserve">предусмотрены ремни безопасности либо ремни безопасности и детская</w:t>
        <w:br/>
        <w:t xml:space="preserve">удерживающая система ISOFIX, должна осуществляться с использованием</w:t>
        <w:br/>
        <w:t xml:space="preserve">детских удержива</w:t>
      </w:r>
      <w:r>
        <w:rPr>
          <w:rFonts w:ascii="Times New Roman" w:hAnsi="Times New Roman" w:eastAsia="Arial" w:cs="Times New Roman"/>
          <w:color w:val="000000"/>
          <w:sz w:val="28"/>
          <w:szCs w:val="28"/>
        </w:rPr>
        <w:t xml:space="preserve">ющих систем (устройств), соответствующих весу и росту</w:t>
        <w:br/>
        <w:t xml:space="preserve">ребенка, или с использованием ремней безопасности, а на переднем сиденье</w:t>
        <w:br/>
        <w:t xml:space="preserve">легкового автомобиля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eastAsia="Arial" w:cs="Times New Roman"/>
          <w:color w:val="000000"/>
          <w:sz w:val="28"/>
          <w:szCs w:val="28"/>
        </w:rPr>
        <w:t xml:space="preserve">только с использованием детских удерживающих</w:t>
        <w:br/>
        <w:t xml:space="preserve">систем (устройств), соответствующих весу и росту ребенка.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Arial" w:cs="Times New Roman"/>
          <w:color w:val="000000"/>
          <w:sz w:val="28"/>
          <w:szCs w:val="28"/>
        </w:rPr>
        <w:t xml:space="preserve">Установка в легковом автомобиле и кабине грузового автомобиля</w:t>
        <w:br/>
        <w:t xml:space="preserve">детских удерживающих систем (устройств) и размещение в них детей</w:t>
        <w:br/>
        <w:t xml:space="preserve">должны осуществляться в со</w:t>
      </w:r>
      <w:r>
        <w:rPr>
          <w:rFonts w:ascii="Times New Roman" w:hAnsi="Times New Roman" w:eastAsia="Arial" w:cs="Times New Roman"/>
          <w:color w:val="000000"/>
          <w:sz w:val="28"/>
          <w:szCs w:val="28"/>
        </w:rPr>
        <w:t xml:space="preserve">ответствии с руководством по эксплуатации</w:t>
        <w:br/>
        <w:t xml:space="preserve">указанных систем (устройств)...».</w:t>
      </w:r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599"/>
    <w:next w:val="59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599"/>
    <w:next w:val="59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599"/>
    <w:next w:val="59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599"/>
    <w:next w:val="59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599"/>
    <w:next w:val="59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599"/>
    <w:next w:val="59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599"/>
    <w:next w:val="59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599"/>
    <w:next w:val="59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599"/>
    <w:next w:val="59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599"/>
    <w:next w:val="59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599"/>
    <w:next w:val="59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599"/>
    <w:next w:val="59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599"/>
    <w:next w:val="59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59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59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599"/>
    <w:next w:val="59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0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59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59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599"/>
    <w:next w:val="59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599"/>
    <w:next w:val="59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599"/>
    <w:next w:val="59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599"/>
    <w:next w:val="59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599"/>
    <w:next w:val="59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599"/>
    <w:next w:val="59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599"/>
    <w:next w:val="59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599"/>
    <w:next w:val="59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599"/>
    <w:next w:val="59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599"/>
    <w:next w:val="599"/>
    <w:uiPriority w:val="99"/>
    <w:unhideWhenUsed/>
    <w:pPr>
      <w:spacing w:after="0" w:afterAutospacing="0"/>
    </w:pPr>
  </w:style>
  <w:style w:type="paragraph" w:styleId="599" w:default="1">
    <w:name w:val="Normal"/>
    <w:qFormat/>
  </w:style>
  <w:style w:type="table" w:styleId="6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  <w:style w:type="paragraph" w:styleId="602">
    <w:name w:val="No Spacing"/>
    <w:basedOn w:val="599"/>
    <w:uiPriority w:val="1"/>
    <w:qFormat/>
    <w:pPr>
      <w:spacing w:after="0" w:line="240" w:lineRule="auto"/>
    </w:pPr>
  </w:style>
  <w:style w:type="paragraph" w:styleId="603">
    <w:name w:val="List Paragraph"/>
    <w:basedOn w:val="599"/>
    <w:uiPriority w:val="34"/>
    <w:qFormat/>
    <w:pPr>
      <w:contextualSpacing/>
      <w:ind w:left="720"/>
    </w:pPr>
  </w:style>
  <w:style w:type="character" w:styleId="608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2023-03-23T07:27:07Z</dcterms:modified>
</cp:coreProperties>
</file>