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родителей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иностранных граждан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или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лиц без гражданства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 приеме ребенка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группу общеразвивающей направленности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документов,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которые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предоставить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приема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ребенка в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</w:t>
      </w:r>
      <w:r>
        <w:rPr>
          <w:rFonts w:ascii="Times New Roman" w:hAnsi="Times New Roman" w:cs="Times New Roman"/>
          <w:sz w:val="28"/>
          <w:szCs w:val="28"/>
        </w:rPr>
        <w:t xml:space="preserve"> родителя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иностранного гражданина или лица без гражданства в Российской Федерации в соответствии со статьей 10 Федерал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ьного закона от 25.07.2002г. № 115-ФЗ «О правовом положении иностранных граждан в Российской Федерации» 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Документ(-ы), удостоверяющий(е) личность ребенка и подтверждающий(е) законность представления прав ребенка</w:t>
      </w:r>
      <w:r>
        <w:rPr>
          <w:rFonts w:ascii="Times New Roman" w:hAnsi="Times New Roman" w:cs="Times New Roman"/>
          <w:sz w:val="28"/>
          <w:szCs w:val="28"/>
        </w:rPr>
        <w:t xml:space="preserve">»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Документ, подтверждающий право заявителя на пребывание в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 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оригинал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копия).</w:t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402849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945609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5408;o:allowoverlap:true;o:allowincell:true;mso-position-horizontal-relative:text;margin-left:417.5pt;mso-position-horizontal:absolute;mso-position-vertical-relative:text;margin-top:31.7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Все документы предоставляются на русском языке или вместе с заверенным в установленном порядке переводом на русский язык.</w:t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Личное дело обучающегося (при переводе из другого ДОУ).</w:t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сокращения времени заполнения бланков документов пр</w:t>
      </w:r>
      <w:r>
        <w:rPr>
          <w:rFonts w:ascii="Times New Roman" w:hAnsi="Times New Roman" w:cs="Times New Roman"/>
          <w:b/>
          <w:sz w:val="28"/>
          <w:szCs w:val="28"/>
        </w:rPr>
        <w:t xml:space="preserve">едлагае</w:t>
      </w:r>
      <w:r>
        <w:rPr>
          <w:rFonts w:ascii="Times New Roman" w:hAnsi="Times New Roman" w:cs="Times New Roman"/>
          <w:b/>
          <w:sz w:val="28"/>
          <w:szCs w:val="28"/>
        </w:rPr>
        <w:t xml:space="preserve">м Ва</w:t>
      </w:r>
      <w:r>
        <w:rPr>
          <w:rFonts w:ascii="Times New Roman" w:hAnsi="Times New Roman" w:cs="Times New Roman"/>
          <w:b/>
          <w:sz w:val="28"/>
          <w:szCs w:val="28"/>
        </w:rPr>
        <w:t xml:space="preserve">м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eastAsia="Calibri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З</w:t>
      </w:r>
      <w:r>
        <w:rPr>
          <w:rFonts w:ascii="Times New Roman" w:hAnsi="Times New Roman" w:cs="Times New Roman"/>
          <w:b/>
          <w:sz w:val="28"/>
          <w:szCs w:val="28"/>
        </w:rPr>
        <w:t xml:space="preserve">аранее ознакомиться с </w:t>
      </w:r>
      <w:r>
        <w:rPr>
          <w:rFonts w:ascii="Times New Roman" w:hAnsi="Times New Roman" w:cs="Times New Roman"/>
          <w:b/>
          <w:sz w:val="28"/>
          <w:szCs w:val="28"/>
        </w:rPr>
        <w:t xml:space="preserve">документами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регламентирующими организацию и осуществление образовательной деятельности,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размещенными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на  официальном  сайте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сети «Интернет»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 вкладке главного меню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«Прием граждан на обучение в ДОО»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bCs/>
          <w:color w:val="ff0000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дошкольного образования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описание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и родителями (законными представителями)  несовершеннолетних обучающихся,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 внутреннего  распорядка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Заполнить бланки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ра</w:t>
      </w:r>
      <w:r>
        <w:rPr>
          <w:rFonts w:ascii="Times New Roman" w:hAnsi="Times New Roman" w:cs="Times New Roman"/>
          <w:b/>
          <w:sz w:val="28"/>
          <w:szCs w:val="28"/>
        </w:rPr>
        <w:t xml:space="preserve">змеще</w:t>
      </w:r>
      <w:r>
        <w:rPr>
          <w:rFonts w:ascii="Times New Roman" w:hAnsi="Times New Roman" w:cs="Times New Roman"/>
          <w:b/>
          <w:sz w:val="28"/>
          <w:szCs w:val="28"/>
        </w:rPr>
        <w:t xml:space="preserve">нные в</w:t>
      </w:r>
      <w:r>
        <w:rPr>
          <w:rFonts w:ascii="Times New Roman" w:hAnsi="Times New Roman" w:cs="Times New Roman"/>
          <w:b/>
          <w:sz w:val="28"/>
          <w:szCs w:val="28"/>
        </w:rPr>
        <w:t xml:space="preserve">о вкладке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«Прием граждан на обучение в ДОО»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(там же находятся образцы заполнения бланков)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http://ds-umka11.ru/index.php/usloviya-priema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Заявление о приеме на обучение</w:t>
      </w:r>
      <w:r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общеразвивающей направленности),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Согласие на обработку персональных данных,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  <w:t xml:space="preserve">- Договор об образовании по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</w:t>
      </w:r>
      <w:r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направленности)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  <w:r>
        <w:rPr>
          <w:rFonts w:ascii="Times New Roman" w:hAnsi="Times New Roman" w:cs="Times New Roman"/>
          <w:b/>
          <w:sz w:val="28"/>
          <w:szCs w:val="28"/>
        </w:rPr>
        <w:t xml:space="preserve">Варианты заполнения документов:</w:t>
      </w:r>
      <w:r/>
    </w:p>
    <w:p>
      <w:pPr>
        <w:pStyle w:val="894"/>
        <w:numPr>
          <w:ilvl w:val="0"/>
          <w:numId w:val="4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-73808</wp:posOffset>
                </wp:positionH>
                <wp:positionV relativeFrom="paragraph">
                  <wp:posOffset>123535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277670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5408;o:allowoverlap:true;o:allowincell:true;mso-position-horizontal-relative:text;margin-left:-5.8pt;mso-position-horizontal:absolute;mso-position-vertical-relative:text;margin-top:9.7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 распечатать, заполнить по образцу и принести в детский сад (на бумажном и (или) электронном носителе) в назначенные дату и время.</w:t>
      </w:r>
      <w:r/>
    </w:p>
    <w:p>
      <w:pPr>
        <w:pStyle w:val="894"/>
        <w:numPr>
          <w:ilvl w:val="0"/>
          <w:numId w:val="4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в назначенные дату и время.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детский сад №11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8(831</w:t>
      </w:r>
      <w:r>
        <w:rPr>
          <w:rFonts w:ascii="Times New Roman" w:hAnsi="Times New Roman" w:cs="Times New Roman"/>
          <w:sz w:val="28"/>
          <w:szCs w:val="28"/>
        </w:rPr>
        <w:t xml:space="preserve"> 71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3-80-58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ответственного лица для обратной связи: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89</w:t>
      </w:r>
      <w:r>
        <w:rPr>
          <w:rFonts w:ascii="Times New Roman" w:hAnsi="Times New Roman" w:cs="Times New Roman"/>
          <w:sz w:val="28"/>
          <w:szCs w:val="28"/>
        </w:rPr>
        <w:t xml:space="preserve">101409368</w:t>
      </w:r>
      <w:r>
        <w:rPr>
          <w:rFonts w:ascii="Times New Roman" w:hAnsi="Times New Roman" w:cs="Times New Roman"/>
          <w:sz w:val="28"/>
          <w:szCs w:val="28"/>
        </w:rPr>
        <w:t xml:space="preserve"> - Ольга </w:t>
      </w:r>
      <w:r>
        <w:rPr>
          <w:rFonts w:ascii="Times New Roman" w:hAnsi="Times New Roman" w:cs="Times New Roman"/>
          <w:sz w:val="28"/>
          <w:szCs w:val="28"/>
        </w:rPr>
        <w:t xml:space="preserve">Николаевна Колодий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1134" w:bottom="1134" w:left="1701" w:header="567" w:footer="567" w:gutter="0"/>
      <w:pgNumType w:start="25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126701632"/>
      <w:docPartObj>
        <w:docPartGallery w:val="Page Numbers (Bottom of Page)"/>
        <w:docPartUnique w:val="true"/>
      </w:docPartObj>
      <w:rPr/>
    </w:sdtPr>
    <w:sdtContent>
      <w:p>
        <w:pPr>
          <w:pStyle w:val="899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</w:rPr>
          <w:t xml:space="preserve">25</w:t>
        </w:r>
        <w:r>
          <w:rPr>
            <w:rFonts w:ascii="Times New Roman" w:hAnsi="Times New Roman" w:cs="Times New Roman"/>
            <w:sz w:val="20"/>
          </w:rPr>
          <w:fldChar w:fldCharType="end"/>
        </w:r>
        <w:r/>
      </w:p>
    </w:sdtContent>
  </w:sdt>
  <w:p>
    <w:pPr>
      <w:pStyle w:val="89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5">
    <w:name w:val="Heading 1"/>
    <w:basedOn w:val="889"/>
    <w:next w:val="889"/>
    <w:link w:val="71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6">
    <w:name w:val="Heading 1 Char"/>
    <w:basedOn w:val="890"/>
    <w:link w:val="715"/>
    <w:uiPriority w:val="9"/>
    <w:rPr>
      <w:rFonts w:ascii="Arial" w:hAnsi="Arial" w:eastAsia="Arial" w:cs="Arial"/>
      <w:sz w:val="40"/>
      <w:szCs w:val="40"/>
    </w:rPr>
  </w:style>
  <w:style w:type="paragraph" w:styleId="717">
    <w:name w:val="Heading 2"/>
    <w:basedOn w:val="889"/>
    <w:next w:val="889"/>
    <w:link w:val="71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8">
    <w:name w:val="Heading 2 Char"/>
    <w:basedOn w:val="890"/>
    <w:link w:val="717"/>
    <w:uiPriority w:val="9"/>
    <w:rPr>
      <w:rFonts w:ascii="Arial" w:hAnsi="Arial" w:eastAsia="Arial" w:cs="Arial"/>
      <w:sz w:val="34"/>
    </w:rPr>
  </w:style>
  <w:style w:type="paragraph" w:styleId="719">
    <w:name w:val="Heading 3"/>
    <w:basedOn w:val="889"/>
    <w:next w:val="889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0">
    <w:name w:val="Heading 3 Char"/>
    <w:basedOn w:val="890"/>
    <w:link w:val="719"/>
    <w:uiPriority w:val="9"/>
    <w:rPr>
      <w:rFonts w:ascii="Arial" w:hAnsi="Arial" w:eastAsia="Arial" w:cs="Arial"/>
      <w:sz w:val="30"/>
      <w:szCs w:val="30"/>
    </w:rPr>
  </w:style>
  <w:style w:type="paragraph" w:styleId="721">
    <w:name w:val="Heading 4"/>
    <w:basedOn w:val="889"/>
    <w:next w:val="889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2">
    <w:name w:val="Heading 4 Char"/>
    <w:basedOn w:val="890"/>
    <w:link w:val="721"/>
    <w:uiPriority w:val="9"/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889"/>
    <w:next w:val="889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4">
    <w:name w:val="Heading 5 Char"/>
    <w:basedOn w:val="890"/>
    <w:link w:val="723"/>
    <w:uiPriority w:val="9"/>
    <w:rPr>
      <w:rFonts w:ascii="Arial" w:hAnsi="Arial" w:eastAsia="Arial" w:cs="Arial"/>
      <w:b/>
      <w:bCs/>
      <w:sz w:val="24"/>
      <w:szCs w:val="24"/>
    </w:rPr>
  </w:style>
  <w:style w:type="paragraph" w:styleId="725">
    <w:name w:val="Heading 6"/>
    <w:basedOn w:val="889"/>
    <w:next w:val="889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6">
    <w:name w:val="Heading 6 Char"/>
    <w:basedOn w:val="890"/>
    <w:link w:val="725"/>
    <w:uiPriority w:val="9"/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889"/>
    <w:next w:val="889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8">
    <w:name w:val="Heading 7 Char"/>
    <w:basedOn w:val="890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889"/>
    <w:next w:val="889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0">
    <w:name w:val="Heading 8 Char"/>
    <w:basedOn w:val="890"/>
    <w:link w:val="729"/>
    <w:uiPriority w:val="9"/>
    <w:rPr>
      <w:rFonts w:ascii="Arial" w:hAnsi="Arial" w:eastAsia="Arial" w:cs="Arial"/>
      <w:i/>
      <w:iCs/>
      <w:sz w:val="22"/>
      <w:szCs w:val="22"/>
    </w:rPr>
  </w:style>
  <w:style w:type="paragraph" w:styleId="731">
    <w:name w:val="Heading 9"/>
    <w:basedOn w:val="889"/>
    <w:next w:val="889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>
    <w:name w:val="Heading 9 Char"/>
    <w:basedOn w:val="890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No Spacing"/>
    <w:uiPriority w:val="1"/>
    <w:qFormat/>
    <w:pPr>
      <w:spacing w:before="0" w:after="0" w:line="240" w:lineRule="auto"/>
    </w:pPr>
  </w:style>
  <w:style w:type="paragraph" w:styleId="734">
    <w:name w:val="Title"/>
    <w:basedOn w:val="889"/>
    <w:next w:val="889"/>
    <w:link w:val="7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5">
    <w:name w:val="Title Char"/>
    <w:basedOn w:val="890"/>
    <w:link w:val="734"/>
    <w:uiPriority w:val="10"/>
    <w:rPr>
      <w:sz w:val="48"/>
      <w:szCs w:val="48"/>
    </w:rPr>
  </w:style>
  <w:style w:type="paragraph" w:styleId="736">
    <w:name w:val="Subtitle"/>
    <w:basedOn w:val="889"/>
    <w:next w:val="889"/>
    <w:link w:val="737"/>
    <w:uiPriority w:val="11"/>
    <w:qFormat/>
    <w:pPr>
      <w:spacing w:before="200" w:after="200"/>
    </w:pPr>
    <w:rPr>
      <w:sz w:val="24"/>
      <w:szCs w:val="24"/>
    </w:rPr>
  </w:style>
  <w:style w:type="character" w:styleId="737">
    <w:name w:val="Subtitle Char"/>
    <w:basedOn w:val="890"/>
    <w:link w:val="736"/>
    <w:uiPriority w:val="11"/>
    <w:rPr>
      <w:sz w:val="24"/>
      <w:szCs w:val="24"/>
    </w:rPr>
  </w:style>
  <w:style w:type="paragraph" w:styleId="738">
    <w:name w:val="Quote"/>
    <w:basedOn w:val="889"/>
    <w:next w:val="889"/>
    <w:link w:val="739"/>
    <w:uiPriority w:val="29"/>
    <w:qFormat/>
    <w:pPr>
      <w:ind w:left="720" w:right="720"/>
    </w:pPr>
    <w:rPr>
      <w:i/>
    </w:rPr>
  </w:style>
  <w:style w:type="character" w:styleId="739">
    <w:name w:val="Quote Char"/>
    <w:link w:val="738"/>
    <w:uiPriority w:val="29"/>
    <w:rPr>
      <w:i/>
    </w:rPr>
  </w:style>
  <w:style w:type="paragraph" w:styleId="740">
    <w:name w:val="Intense Quote"/>
    <w:basedOn w:val="889"/>
    <w:next w:val="889"/>
    <w:link w:val="7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1">
    <w:name w:val="Intense Quote Char"/>
    <w:link w:val="740"/>
    <w:uiPriority w:val="30"/>
    <w:rPr>
      <w:i/>
    </w:rPr>
  </w:style>
  <w:style w:type="character" w:styleId="742">
    <w:name w:val="Header Char"/>
    <w:basedOn w:val="890"/>
    <w:link w:val="897"/>
    <w:uiPriority w:val="99"/>
  </w:style>
  <w:style w:type="character" w:styleId="743">
    <w:name w:val="Footer Char"/>
    <w:basedOn w:val="890"/>
    <w:link w:val="899"/>
    <w:uiPriority w:val="99"/>
  </w:style>
  <w:style w:type="paragraph" w:styleId="744">
    <w:name w:val="Caption"/>
    <w:basedOn w:val="889"/>
    <w:next w:val="8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5">
    <w:name w:val="Caption Char"/>
    <w:basedOn w:val="744"/>
    <w:link w:val="899"/>
    <w:uiPriority w:val="99"/>
  </w:style>
  <w:style w:type="table" w:styleId="746">
    <w:name w:val="Table Grid"/>
    <w:basedOn w:val="89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89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basedOn w:val="8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6">
    <w:name w:val="List Table 7 Colorful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7">
    <w:name w:val="List Table 7 Colorful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8">
    <w:name w:val="List Table 7 Colorful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9">
    <w:name w:val="List Table 7 Colorful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0">
    <w:name w:val="List Table 7 Colorful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1">
    <w:name w:val="Lined - Accent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3">
    <w:name w:val="Lined - Accent 2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4">
    <w:name w:val="Lined - Accent 3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5">
    <w:name w:val="Lined - Accent 4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6">
    <w:name w:val="Lined - Accent 5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7">
    <w:name w:val="Lined - Accent 6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8">
    <w:name w:val="Bordered &amp; Lined - Accent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0">
    <w:name w:val="Bordered &amp; Lined - Accent 2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1">
    <w:name w:val="Bordered &amp; Lined - Accent 3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2">
    <w:name w:val="Bordered &amp; Lined - Accent 4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3">
    <w:name w:val="Bordered &amp; Lined - Accent 5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4">
    <w:name w:val="Bordered &amp; Lined - Accent 6"/>
    <w:basedOn w:val="8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5">
    <w:name w:val="Bordered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basedOn w:val="8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2">
    <w:name w:val="footnote text"/>
    <w:basedOn w:val="889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>
    <w:name w:val="Footnote Text Char"/>
    <w:link w:val="872"/>
    <w:uiPriority w:val="99"/>
    <w:rPr>
      <w:sz w:val="18"/>
    </w:rPr>
  </w:style>
  <w:style w:type="character" w:styleId="874">
    <w:name w:val="footnote reference"/>
    <w:basedOn w:val="890"/>
    <w:uiPriority w:val="99"/>
    <w:unhideWhenUsed/>
    <w:rPr>
      <w:vertAlign w:val="superscript"/>
    </w:rPr>
  </w:style>
  <w:style w:type="paragraph" w:styleId="875">
    <w:name w:val="endnote text"/>
    <w:basedOn w:val="889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>
    <w:name w:val="Endnote Text Char"/>
    <w:link w:val="875"/>
    <w:uiPriority w:val="99"/>
    <w:rPr>
      <w:sz w:val="20"/>
    </w:rPr>
  </w:style>
  <w:style w:type="character" w:styleId="877">
    <w:name w:val="endnote reference"/>
    <w:basedOn w:val="890"/>
    <w:uiPriority w:val="99"/>
    <w:semiHidden/>
    <w:unhideWhenUsed/>
    <w:rPr>
      <w:vertAlign w:val="superscript"/>
    </w:rPr>
  </w:style>
  <w:style w:type="paragraph" w:styleId="878">
    <w:name w:val="toc 1"/>
    <w:basedOn w:val="889"/>
    <w:next w:val="889"/>
    <w:uiPriority w:val="39"/>
    <w:unhideWhenUsed/>
    <w:pPr>
      <w:ind w:left="0" w:right="0" w:firstLine="0"/>
      <w:spacing w:after="57"/>
    </w:pPr>
  </w:style>
  <w:style w:type="paragraph" w:styleId="879">
    <w:name w:val="toc 2"/>
    <w:basedOn w:val="889"/>
    <w:next w:val="889"/>
    <w:uiPriority w:val="39"/>
    <w:unhideWhenUsed/>
    <w:pPr>
      <w:ind w:left="283" w:right="0" w:firstLine="0"/>
      <w:spacing w:after="57"/>
    </w:pPr>
  </w:style>
  <w:style w:type="paragraph" w:styleId="880">
    <w:name w:val="toc 3"/>
    <w:basedOn w:val="889"/>
    <w:next w:val="889"/>
    <w:uiPriority w:val="39"/>
    <w:unhideWhenUsed/>
    <w:pPr>
      <w:ind w:left="567" w:right="0" w:firstLine="0"/>
      <w:spacing w:after="57"/>
    </w:pPr>
  </w:style>
  <w:style w:type="paragraph" w:styleId="881">
    <w:name w:val="toc 4"/>
    <w:basedOn w:val="889"/>
    <w:next w:val="889"/>
    <w:uiPriority w:val="39"/>
    <w:unhideWhenUsed/>
    <w:pPr>
      <w:ind w:left="850" w:right="0" w:firstLine="0"/>
      <w:spacing w:after="57"/>
    </w:pPr>
  </w:style>
  <w:style w:type="paragraph" w:styleId="882">
    <w:name w:val="toc 5"/>
    <w:basedOn w:val="889"/>
    <w:next w:val="889"/>
    <w:uiPriority w:val="39"/>
    <w:unhideWhenUsed/>
    <w:pPr>
      <w:ind w:left="1134" w:right="0" w:firstLine="0"/>
      <w:spacing w:after="57"/>
    </w:pPr>
  </w:style>
  <w:style w:type="paragraph" w:styleId="883">
    <w:name w:val="toc 6"/>
    <w:basedOn w:val="889"/>
    <w:next w:val="889"/>
    <w:uiPriority w:val="39"/>
    <w:unhideWhenUsed/>
    <w:pPr>
      <w:ind w:left="1417" w:right="0" w:firstLine="0"/>
      <w:spacing w:after="57"/>
    </w:pPr>
  </w:style>
  <w:style w:type="paragraph" w:styleId="884">
    <w:name w:val="toc 7"/>
    <w:basedOn w:val="889"/>
    <w:next w:val="889"/>
    <w:uiPriority w:val="39"/>
    <w:unhideWhenUsed/>
    <w:pPr>
      <w:ind w:left="1701" w:right="0" w:firstLine="0"/>
      <w:spacing w:after="57"/>
    </w:pPr>
  </w:style>
  <w:style w:type="paragraph" w:styleId="885">
    <w:name w:val="toc 8"/>
    <w:basedOn w:val="889"/>
    <w:next w:val="889"/>
    <w:uiPriority w:val="39"/>
    <w:unhideWhenUsed/>
    <w:pPr>
      <w:ind w:left="1984" w:right="0" w:firstLine="0"/>
      <w:spacing w:after="57"/>
    </w:pPr>
  </w:style>
  <w:style w:type="paragraph" w:styleId="886">
    <w:name w:val="toc 9"/>
    <w:basedOn w:val="889"/>
    <w:next w:val="889"/>
    <w:uiPriority w:val="39"/>
    <w:unhideWhenUsed/>
    <w:pPr>
      <w:ind w:left="2268" w:right="0" w:firstLine="0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889"/>
    <w:next w:val="889"/>
    <w:uiPriority w:val="99"/>
    <w:unhideWhenUsed/>
    <w:pPr>
      <w:spacing w:after="0" w:afterAutospacing="0"/>
    </w:pPr>
  </w:style>
  <w:style w:type="paragraph" w:styleId="889" w:default="1">
    <w:name w:val="Normal"/>
    <w:qFormat/>
  </w:style>
  <w:style w:type="character" w:styleId="890" w:default="1">
    <w:name w:val="Default Paragraph Font"/>
    <w:uiPriority w:val="1"/>
    <w:semiHidden/>
    <w:unhideWhenUsed/>
  </w:style>
  <w:style w:type="table" w:styleId="8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2" w:default="1">
    <w:name w:val="No List"/>
    <w:uiPriority w:val="99"/>
    <w:semiHidden/>
    <w:unhideWhenUsed/>
  </w:style>
  <w:style w:type="character" w:styleId="893">
    <w:name w:val="Hyperlink"/>
    <w:basedOn w:val="890"/>
    <w:uiPriority w:val="99"/>
    <w:unhideWhenUsed/>
    <w:rPr>
      <w:color w:val="0000ff" w:themeColor="hyperlink"/>
      <w:u w:val="single"/>
    </w:rPr>
  </w:style>
  <w:style w:type="paragraph" w:styleId="894">
    <w:name w:val="List Paragraph"/>
    <w:basedOn w:val="889"/>
    <w:uiPriority w:val="34"/>
    <w:qFormat/>
    <w:pPr>
      <w:contextualSpacing/>
      <w:ind w:left="720"/>
    </w:pPr>
  </w:style>
  <w:style w:type="paragraph" w:styleId="895">
    <w:name w:val="Balloon Text"/>
    <w:basedOn w:val="889"/>
    <w:link w:val="89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6" w:customStyle="1">
    <w:name w:val="Текст выноски Знак"/>
    <w:basedOn w:val="890"/>
    <w:link w:val="895"/>
    <w:uiPriority w:val="99"/>
    <w:semiHidden/>
    <w:rPr>
      <w:rFonts w:ascii="Segoe UI" w:hAnsi="Segoe UI" w:cs="Segoe UI"/>
      <w:sz w:val="18"/>
      <w:szCs w:val="18"/>
    </w:rPr>
  </w:style>
  <w:style w:type="paragraph" w:styleId="897">
    <w:name w:val="Header"/>
    <w:basedOn w:val="889"/>
    <w:link w:val="8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8" w:customStyle="1">
    <w:name w:val="Верхний колонтитул Знак"/>
    <w:basedOn w:val="890"/>
    <w:link w:val="897"/>
    <w:uiPriority w:val="99"/>
  </w:style>
  <w:style w:type="paragraph" w:styleId="899">
    <w:name w:val="Footer"/>
    <w:basedOn w:val="889"/>
    <w:link w:val="90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0" w:customStyle="1">
    <w:name w:val="Нижний колонтитул Знак"/>
    <w:basedOn w:val="890"/>
    <w:link w:val="89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revision>4</cp:revision>
  <dcterms:created xsi:type="dcterms:W3CDTF">2023-02-11T11:37:00Z</dcterms:created>
  <dcterms:modified xsi:type="dcterms:W3CDTF">2023-02-27T10:53:44Z</dcterms:modified>
</cp:coreProperties>
</file>